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4960" w:firstLineChars="1550"/>
        <w:jc w:val="center"/>
        <w:rPr>
          <w:rFonts w:ascii="楷体_GB2312" w:hAnsi="宋体" w:eastAsia="楷体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受理编号：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医师执业注册申请审核表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河南省卫生健康委员会</w:t>
      </w:r>
    </w:p>
    <w:p>
      <w:pPr>
        <w:ind w:firstLine="480" w:firstLineChars="1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河南省中医管理局</w:t>
      </w: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134" w:bottom="1418" w:left="1134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楷体_GB2312" w:hAnsi="楷体" w:eastAsia="楷体_GB2312"/>
          <w:b/>
          <w:sz w:val="44"/>
          <w:szCs w:val="44"/>
        </w:rPr>
      </w:pPr>
    </w:p>
    <w:p>
      <w:pPr>
        <w:ind w:firstLine="663" w:firstLineChars="150"/>
        <w:jc w:val="center"/>
        <w:rPr>
          <w:rFonts w:ascii="楷体_GB2312" w:hAnsi="楷体" w:eastAsia="楷体_GB2312"/>
          <w:b/>
          <w:sz w:val="44"/>
          <w:szCs w:val="44"/>
        </w:rPr>
      </w:pPr>
      <w:r>
        <w:rPr>
          <w:rFonts w:hint="eastAsia" w:ascii="楷体_GB2312" w:hAnsi="楷体" w:eastAsia="楷体_GB2312"/>
          <w:b/>
          <w:sz w:val="44"/>
          <w:szCs w:val="44"/>
        </w:rPr>
        <w:t>填表说明</w:t>
      </w:r>
    </w:p>
    <w:p>
      <w:pPr>
        <w:spacing w:line="360" w:lineRule="auto"/>
        <w:ind w:firstLine="551" w:firstLineChars="196"/>
        <w:jc w:val="lef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>一、填写要求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1.本表供取得《医师资格证书》后申请医师执业注册事项时使用；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2.使用蓝色或黑色水笔填写，内容完整、真实，字迹清楚；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3.表内的年月日时间，使用公历阿拉伯数字填写；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4.“申请执业级别”请选填</w:t>
      </w:r>
      <w:r>
        <w:rPr>
          <w:rFonts w:hint="eastAsia" w:ascii="楷体_GB2312" w:hAnsi="楷体" w:eastAsia="楷体_GB2312"/>
          <w:sz w:val="28"/>
          <w:szCs w:val="28"/>
          <w:u w:val="single"/>
        </w:rPr>
        <w:t>执业医师</w:t>
      </w:r>
      <w:r>
        <w:rPr>
          <w:rFonts w:hint="eastAsia" w:ascii="楷体_GB2312" w:hAnsi="楷体" w:eastAsia="楷体_GB2312"/>
          <w:sz w:val="28"/>
          <w:szCs w:val="28"/>
        </w:rPr>
        <w:t>或</w:t>
      </w:r>
      <w:r>
        <w:rPr>
          <w:rFonts w:hint="eastAsia" w:ascii="楷体_GB2312" w:hAnsi="楷体" w:eastAsia="楷体_GB2312"/>
          <w:sz w:val="28"/>
          <w:szCs w:val="28"/>
          <w:u w:val="single"/>
        </w:rPr>
        <w:t>执业助理医师</w:t>
      </w:r>
      <w:r>
        <w:rPr>
          <w:rFonts w:hint="eastAsia" w:ascii="楷体_GB2312" w:hAnsi="楷体" w:eastAsia="楷体_GB2312"/>
          <w:sz w:val="28"/>
          <w:szCs w:val="28"/>
        </w:rPr>
        <w:t>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5.“申请执业类别”请选填</w:t>
      </w:r>
      <w:r>
        <w:rPr>
          <w:rFonts w:hint="eastAsia" w:ascii="楷体_GB2312" w:hAnsi="楷体" w:eastAsia="楷体_GB2312"/>
          <w:sz w:val="28"/>
          <w:szCs w:val="28"/>
          <w:u w:val="single"/>
        </w:rPr>
        <w:t>临床</w:t>
      </w:r>
      <w:r>
        <w:rPr>
          <w:rFonts w:hint="eastAsia" w:ascii="楷体_GB2312" w:hAnsi="楷体" w:eastAsia="楷体_GB2312"/>
          <w:sz w:val="28"/>
          <w:szCs w:val="28"/>
        </w:rPr>
        <w:t>、</w:t>
      </w:r>
      <w:r>
        <w:rPr>
          <w:rFonts w:hint="eastAsia" w:ascii="楷体_GB2312" w:hAnsi="楷体" w:eastAsia="楷体_GB2312"/>
          <w:sz w:val="28"/>
          <w:szCs w:val="28"/>
          <w:u w:val="single"/>
        </w:rPr>
        <w:t>中医（包括中医、民族医、中西医结合）</w:t>
      </w:r>
      <w:r>
        <w:rPr>
          <w:rFonts w:hint="eastAsia" w:ascii="楷体_GB2312" w:hAnsi="楷体" w:eastAsia="楷体_GB2312"/>
          <w:sz w:val="28"/>
          <w:szCs w:val="28"/>
        </w:rPr>
        <w:t>、</w:t>
      </w:r>
      <w:r>
        <w:rPr>
          <w:rFonts w:hint="eastAsia" w:ascii="楷体_GB2312" w:hAnsi="楷体" w:eastAsia="楷体_GB2312"/>
          <w:sz w:val="28"/>
          <w:szCs w:val="28"/>
          <w:u w:val="single"/>
        </w:rPr>
        <w:t>口腔</w:t>
      </w:r>
      <w:r>
        <w:rPr>
          <w:rFonts w:hint="eastAsia" w:ascii="楷体_GB2312" w:hAnsi="楷体" w:eastAsia="楷体_GB2312"/>
          <w:sz w:val="28"/>
          <w:szCs w:val="28"/>
        </w:rPr>
        <w:t>或者</w:t>
      </w:r>
      <w:r>
        <w:rPr>
          <w:rFonts w:hint="eastAsia" w:ascii="楷体_GB2312" w:hAnsi="楷体" w:eastAsia="楷体_GB2312"/>
          <w:sz w:val="28"/>
          <w:szCs w:val="28"/>
          <w:u w:val="single"/>
        </w:rPr>
        <w:t>公共卫生</w:t>
      </w:r>
      <w:r>
        <w:rPr>
          <w:rFonts w:hint="eastAsia" w:ascii="楷体_GB2312" w:hAnsi="楷体" w:eastAsia="楷体_GB2312"/>
          <w:sz w:val="28"/>
          <w:szCs w:val="28"/>
        </w:rPr>
        <w:t>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6.“学历”应填写与申请类别相应的最高学历；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7.“相片”一律用与医师资格证书同底版小二寸免冠正面彩色照片；</w:t>
      </w:r>
    </w:p>
    <w:p>
      <w:pPr>
        <w:spacing w:line="360" w:lineRule="auto"/>
        <w:ind w:firstLine="551" w:firstLineChars="196"/>
        <w:jc w:val="left"/>
        <w:rPr>
          <w:rFonts w:ascii="楷体_GB2312" w:hAnsi="楷体" w:eastAsia="楷体_GB2312"/>
          <w:b/>
          <w:sz w:val="28"/>
          <w:szCs w:val="28"/>
        </w:rPr>
      </w:pPr>
      <w:r>
        <w:rPr>
          <w:rFonts w:hint="eastAsia" w:ascii="楷体_GB2312" w:hAnsi="楷体" w:eastAsia="楷体_GB2312"/>
          <w:b/>
          <w:sz w:val="28"/>
          <w:szCs w:val="28"/>
        </w:rPr>
        <w:t>二、《医师执业注册管理办法》第六条“不予注册”的情形：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1.不具有完全民事行为能力的；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2.因受刑事处罚，自刑罚执行完毕之日起至申请注册之日止不满二年的；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3.受吊销《医师执业证书》行政处罚，自处罚决定之日起至申请注册之日止不满二年的；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4.甲类、乙类传染病传染期、精神疾病发病期以及身体残疾等健康状况不适宜或者不能胜任医疗、预防、保健业务工作的；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5.重新申请注册，经考核不合格的；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6.在医师资格考试中参与有组织作弊的；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7.被查实曾使用伪造医师资格或者冒名使用他人医师资格进行注册的；</w:t>
      </w:r>
    </w:p>
    <w:p>
      <w:pPr>
        <w:snapToGrid w:val="0"/>
        <w:ind w:firstLine="560" w:firstLineChars="200"/>
        <w:jc w:val="left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8.国家卫生健康委规定不宜从事医疗、预防、保健业务的其他情形的。</w:t>
      </w: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widowControl/>
        <w:jc w:val="left"/>
        <w:rPr>
          <w:rFonts w:ascii="黑体" w:eastAsia="黑体"/>
          <w:b/>
          <w:sz w:val="24"/>
        </w:rPr>
      </w:pPr>
      <w:r>
        <w:rPr>
          <w:rFonts w:ascii="黑体" w:eastAsia="黑体"/>
          <w:b/>
          <w:sz w:val="24"/>
        </w:rPr>
        <w:br w:type="page"/>
      </w:r>
    </w:p>
    <w:tbl>
      <w:tblPr>
        <w:tblStyle w:val="6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w:pict>
                <v:rect id="_x0000_s1026" o:spid="_x0000_s1026" o:spt="1" style="position:absolute;left:0pt;margin-left:-0.85pt;margin-top:8.35pt;height:111.85pt;width:77.2pt;z-index:1024;mso-width-relative:page;mso-height-relative:page;" coordsize="21600,2160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QVAEtgAAAAJAQAADwAAAAAAAAABACAAAAAiAAAAZHJzL2Rvd25yZXYueG1sUEsBAhQAFAAA&#10;AAgAh07iQPIfCOooAgAARQQAAA4AAAAAAAAAAQAgAAAAJwEAAGRycy9lMm9Eb2MueG1sUEsFBgAA&#10;AAAGAAYAWQEAAMEFAAAAAA==&#10;">
                  <v:path/>
                  <v:fill focussize="0,0"/>
                  <v:stroke miterlimit="2" dashstyle="1 1" endcap="round"/>
                  <v:imagedata o:title=""/>
                  <o:lock v:ext="edit"/>
                </v:rect>
              </w:pic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注：个人工作经历栏如不够，请自行另附页。</w:t>
      </w:r>
    </w:p>
    <w:p/>
    <w:p/>
    <w:p>
      <w:pPr>
        <w:rPr>
          <w:rFonts w:ascii="黑体" w:eastAsia="黑体"/>
          <w:b/>
          <w:sz w:val="24"/>
        </w:rPr>
      </w:pP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18"/>
        <w:gridCol w:w="1134"/>
        <w:gridCol w:w="425"/>
        <w:gridCol w:w="1276"/>
        <w:gridCol w:w="283"/>
        <w:gridCol w:w="851"/>
        <w:gridCol w:w="4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执业医师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执业助理</w:t>
            </w:r>
          </w:p>
          <w:p>
            <w:pPr>
              <w:ind w:firstLine="315" w:firstLineChars="1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临床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中医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口腔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3"/>
              </w:rPr>
              <w:t xml:space="preserve">□ </w:t>
            </w:r>
            <w:r>
              <w:rPr>
                <w:rFonts w:hint="eastAsia" w:ascii="宋体" w:hAnsi="宋体"/>
              </w:rPr>
              <w:t>公共卫生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申请执业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范围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登记号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4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ind w:firstLine="422" w:firstLineChars="200"/>
              <w:rPr>
                <w:b/>
              </w:rPr>
            </w:pP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承诺</w:t>
            </w:r>
            <w:r>
              <w:rPr>
                <w:rFonts w:hint="eastAsia"/>
                <w:sz w:val="24"/>
              </w:rPr>
              <w:t>：本人没有《医师执业注册管理办法》</w:t>
            </w:r>
            <w:r>
              <w:rPr>
                <w:rFonts w:hint="eastAsia"/>
                <w:b/>
                <w:sz w:val="24"/>
              </w:rPr>
              <w:t>第六条</w:t>
            </w:r>
            <w:r>
              <w:rPr>
                <w:rFonts w:hint="eastAsia"/>
                <w:sz w:val="24"/>
              </w:rPr>
              <w:t>所列不予注册的情形，以上提交材料真实合法有效，并对申请材料实质内容的真实性负责。如有虚假，愿意承担相应的法律责任。</w:t>
            </w:r>
          </w:p>
          <w:p/>
          <w:p>
            <w:r>
              <w:rPr>
                <w:rFonts w:hint="eastAsia"/>
              </w:rPr>
              <w:t xml:space="preserve">     申请人签字：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公章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卫生健康行政部门意见</w:t>
            </w:r>
          </w:p>
        </w:tc>
        <w:tc>
          <w:tcPr>
            <w:tcW w:w="7341" w:type="dxa"/>
            <w:gridSpan w:val="8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公章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须提交的材料清单：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（一）《医师执业注册申请审核表》一式2份；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（二）申请人身份证原件和复印件；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（三）申请人照片3张；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（四）集体注册的，医疗机构出具已录入《医师联网注册及考核管理系统》申请注册人员情况汇总表；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（五）特殊情形：</w:t>
      </w:r>
    </w:p>
    <w:p>
      <w:pPr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获得《医师资格证书》后2年内未注册者，或者中止医师执业活动2年以上的，或者《医师执业注册管理办法》第六条规定不予注册的情形消失的，还须提交由三级医疗机构出具的连续6个月以上的医师执业培训及培训考核合格证书；</w:t>
      </w:r>
    </w:p>
    <w:p>
      <w:pPr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2.因《医师执业注册管理办法》第六条规定不予注册的情形消失的申请者，还需提供相关证明材料；</w:t>
      </w:r>
    </w:p>
    <w:p>
      <w:pPr>
        <w:ind w:left="719" w:leftChars="228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3.执业助理医师取得执业医师资格后申请换发新证的，还须提交原《医师执业证书》原件（由注册机关收回）。</w:t>
      </w:r>
    </w:p>
    <w:p>
      <w:pPr>
        <w:rPr>
          <w:rFonts w:ascii="宋体" w:hAnsi="宋体"/>
          <w:sz w:val="24"/>
        </w:rPr>
      </w:pPr>
    </w:p>
    <w:sectPr>
      <w:footerReference r:id="rId6" w:type="default"/>
      <w:pgSz w:w="11906" w:h="16838"/>
      <w:pgMar w:top="1418" w:right="1134" w:bottom="1418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9544B"/>
    <w:rsid w:val="00095794"/>
    <w:rsid w:val="000C13F4"/>
    <w:rsid w:val="000D017C"/>
    <w:rsid w:val="000D280B"/>
    <w:rsid w:val="000F2A6C"/>
    <w:rsid w:val="000F5083"/>
    <w:rsid w:val="0011407B"/>
    <w:rsid w:val="001238DC"/>
    <w:rsid w:val="0012692F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93F03"/>
    <w:rsid w:val="001B5BE8"/>
    <w:rsid w:val="001E2584"/>
    <w:rsid w:val="001F0112"/>
    <w:rsid w:val="00205E52"/>
    <w:rsid w:val="00221D8B"/>
    <w:rsid w:val="0026230F"/>
    <w:rsid w:val="00264372"/>
    <w:rsid w:val="00274358"/>
    <w:rsid w:val="00276D91"/>
    <w:rsid w:val="00281312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5978"/>
    <w:rsid w:val="00336D14"/>
    <w:rsid w:val="00343372"/>
    <w:rsid w:val="00346DA8"/>
    <w:rsid w:val="00350202"/>
    <w:rsid w:val="00354E1C"/>
    <w:rsid w:val="00356A41"/>
    <w:rsid w:val="00364602"/>
    <w:rsid w:val="00364CDE"/>
    <w:rsid w:val="00370FF8"/>
    <w:rsid w:val="003826D4"/>
    <w:rsid w:val="00394B88"/>
    <w:rsid w:val="003A7EB0"/>
    <w:rsid w:val="003B2196"/>
    <w:rsid w:val="003C0A38"/>
    <w:rsid w:val="00400890"/>
    <w:rsid w:val="00401763"/>
    <w:rsid w:val="00403B15"/>
    <w:rsid w:val="00410FFE"/>
    <w:rsid w:val="00425B2F"/>
    <w:rsid w:val="004379F9"/>
    <w:rsid w:val="0044756D"/>
    <w:rsid w:val="004576DE"/>
    <w:rsid w:val="00484CCF"/>
    <w:rsid w:val="004902A6"/>
    <w:rsid w:val="004A4750"/>
    <w:rsid w:val="004B001E"/>
    <w:rsid w:val="004C5796"/>
    <w:rsid w:val="004D0340"/>
    <w:rsid w:val="004D46BC"/>
    <w:rsid w:val="00504A3F"/>
    <w:rsid w:val="00553993"/>
    <w:rsid w:val="00573F2E"/>
    <w:rsid w:val="005A30FA"/>
    <w:rsid w:val="005C75C4"/>
    <w:rsid w:val="00622ED8"/>
    <w:rsid w:val="006233BB"/>
    <w:rsid w:val="00643496"/>
    <w:rsid w:val="00645260"/>
    <w:rsid w:val="00655947"/>
    <w:rsid w:val="006651C9"/>
    <w:rsid w:val="00666AB0"/>
    <w:rsid w:val="006845F6"/>
    <w:rsid w:val="00694555"/>
    <w:rsid w:val="006A27D0"/>
    <w:rsid w:val="006A6B4A"/>
    <w:rsid w:val="006B52C3"/>
    <w:rsid w:val="006D6F3D"/>
    <w:rsid w:val="006E4074"/>
    <w:rsid w:val="0070016B"/>
    <w:rsid w:val="00705311"/>
    <w:rsid w:val="00717051"/>
    <w:rsid w:val="00730206"/>
    <w:rsid w:val="00736892"/>
    <w:rsid w:val="007563D9"/>
    <w:rsid w:val="007959F2"/>
    <w:rsid w:val="007971EF"/>
    <w:rsid w:val="007B113D"/>
    <w:rsid w:val="007B7F82"/>
    <w:rsid w:val="007D55D9"/>
    <w:rsid w:val="007F24C7"/>
    <w:rsid w:val="00807A80"/>
    <w:rsid w:val="00824B8B"/>
    <w:rsid w:val="0083099B"/>
    <w:rsid w:val="00836CB4"/>
    <w:rsid w:val="00844C80"/>
    <w:rsid w:val="00863E77"/>
    <w:rsid w:val="008A7ECF"/>
    <w:rsid w:val="008C5D94"/>
    <w:rsid w:val="008C7823"/>
    <w:rsid w:val="008D03C3"/>
    <w:rsid w:val="008D481B"/>
    <w:rsid w:val="00900D31"/>
    <w:rsid w:val="0090483B"/>
    <w:rsid w:val="00907F27"/>
    <w:rsid w:val="009233D9"/>
    <w:rsid w:val="00925AEB"/>
    <w:rsid w:val="0095542F"/>
    <w:rsid w:val="009644F2"/>
    <w:rsid w:val="00976955"/>
    <w:rsid w:val="00980993"/>
    <w:rsid w:val="00992E01"/>
    <w:rsid w:val="009A3C72"/>
    <w:rsid w:val="009C5362"/>
    <w:rsid w:val="009E3D3E"/>
    <w:rsid w:val="009F291C"/>
    <w:rsid w:val="009F4AFF"/>
    <w:rsid w:val="009F72C1"/>
    <w:rsid w:val="00A05E28"/>
    <w:rsid w:val="00A202F3"/>
    <w:rsid w:val="00A23C7B"/>
    <w:rsid w:val="00A26D19"/>
    <w:rsid w:val="00A27919"/>
    <w:rsid w:val="00A61C40"/>
    <w:rsid w:val="00A6773A"/>
    <w:rsid w:val="00A92885"/>
    <w:rsid w:val="00AD3778"/>
    <w:rsid w:val="00B03FC5"/>
    <w:rsid w:val="00B11458"/>
    <w:rsid w:val="00B1596C"/>
    <w:rsid w:val="00B460C8"/>
    <w:rsid w:val="00B46AD7"/>
    <w:rsid w:val="00B60B40"/>
    <w:rsid w:val="00B60E9B"/>
    <w:rsid w:val="00B6444D"/>
    <w:rsid w:val="00B739F2"/>
    <w:rsid w:val="00BC4D9D"/>
    <w:rsid w:val="00BD5130"/>
    <w:rsid w:val="00BF3342"/>
    <w:rsid w:val="00C005BD"/>
    <w:rsid w:val="00C20222"/>
    <w:rsid w:val="00C27125"/>
    <w:rsid w:val="00C45A4B"/>
    <w:rsid w:val="00C754FA"/>
    <w:rsid w:val="00C84416"/>
    <w:rsid w:val="00C916CA"/>
    <w:rsid w:val="00C96995"/>
    <w:rsid w:val="00C96EBF"/>
    <w:rsid w:val="00CB31BD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C3B7F"/>
    <w:rsid w:val="00DD0000"/>
    <w:rsid w:val="00DD1D5C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A5D2E"/>
    <w:rsid w:val="00EB799F"/>
    <w:rsid w:val="00EE1094"/>
    <w:rsid w:val="00F12A8E"/>
    <w:rsid w:val="00F15916"/>
    <w:rsid w:val="00F203A4"/>
    <w:rsid w:val="00F218C6"/>
    <w:rsid w:val="00F303F8"/>
    <w:rsid w:val="00F3429D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6EE4"/>
    <w:rsid w:val="00FE7768"/>
    <w:rsid w:val="00FE7962"/>
    <w:rsid w:val="00FF1283"/>
    <w:rsid w:val="01C02B2F"/>
    <w:rsid w:val="03772BCD"/>
    <w:rsid w:val="094C655E"/>
    <w:rsid w:val="09E81CE7"/>
    <w:rsid w:val="0F5B0432"/>
    <w:rsid w:val="129B725E"/>
    <w:rsid w:val="19F41AD2"/>
    <w:rsid w:val="1B051970"/>
    <w:rsid w:val="1EDF5103"/>
    <w:rsid w:val="20D61241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C0B90-D8F0-4302-85A6-44561EA310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2016-11-15T18:44:00Z</dcterms:created>
  <dc:creator>YUXI</dc:creator>
  <cp:lastModifiedBy>映山红～小舜</cp:lastModifiedBy>
  <cp:lastPrinted>2017-08-16T07:58:00Z</cp:lastPrinted>
  <dcterms:modified xsi:type="dcterms:W3CDTF">2020-04-21T01:04:18Z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