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ind w:left="420" w:left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4</w:t>
      </w:r>
    </w:p>
    <w:p>
      <w:pPr>
        <w:pStyle w:val="6"/>
        <w:ind w:left="42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填表说明</w:t>
      </w:r>
    </w:p>
    <w:p>
      <w:pPr>
        <w:rPr>
          <w:rFonts w:hint="eastAsia" w:ascii="方正仿宋_GBK" w:hAnsi="方正仿宋_GBK" w:eastAsia="方正仿宋_GBK" w:cs="方正仿宋_GBK"/>
          <w:sz w:val="32"/>
          <w:szCs w:val="32"/>
        </w:rPr>
      </w:pPr>
    </w:p>
    <w:p>
      <w:pPr>
        <w:pStyle w:val="6"/>
        <w:numPr>
          <w:ilvl w:val="0"/>
          <w:numId w:val="0"/>
        </w:numPr>
        <w:ind w:left="420" w:left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ZSGLH：证书管理号，文本格式。对考生填写信息要通过考试合格数据库，进行核验和补充，严格按照数据库里的信息填写，如数据库中无此信息则空白。</w:t>
      </w:r>
    </w:p>
    <w:p>
      <w:pPr>
        <w:pStyle w:val="6"/>
        <w:numPr>
          <w:ilvl w:val="0"/>
          <w:numId w:val="0"/>
        </w:numPr>
        <w:ind w:left="420" w:left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提醒：</w:t>
      </w:r>
      <w:r>
        <w:rPr>
          <w:rFonts w:hint="eastAsia" w:ascii="方正仿宋_GBK" w:hAnsi="方正仿宋_GBK" w:eastAsia="方正仿宋_GBK" w:cs="方正仿宋_GBK"/>
          <w:sz w:val="32"/>
          <w:szCs w:val="32"/>
          <w:lang w:val="en-US" w:eastAsia="zh-CN"/>
        </w:rPr>
        <w:t>2014年以后（含本年）以电子证书上的管理号或编号填写（中国人事考试网可查询）。</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KSXM：考生姓名，文本格式。对考生填写信息要通过考试合格数据库，进行核验，严格按照数据库里的信息填写，考生现实姓名与数据库中信息不符的，以数据库中信息为准。名字开头、中间、结尾都不得加入空格。</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XB：性别，男性填写“男”，女性填写“女”，文本格式。对考生填写信息要通过考试合格数据库，进行核验，严格按照数据库里的信息填写，考生现实性别与数据库中信息不符的，以数据库中信息为准。</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ZJLB：证件类别，身份证填写“1”，其他证件填写“2”，文本格式。对考生填写信息要通过考试合格数据库，进行核验，严格按照数据库里的信息填写。</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ZJHM：证件号码，文本格式。对考生填写信息要通过考试合格数据库，进行核验，严格按照数据库里的信息填写，考生现实证件号码与数据库中信息不符的，以数据库中信息为准。对于身份证号正常升位的，要判断考生库里的号码和现实的号码是否具有对应关系，如不具有对应关系，则不能判断为同一个人，不得受理补证；如具有对应关系则判断为同一个人，可以受理补证，并在表格中以数据库里的证件号码填写。</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CSNY：出生年月，年四位月两位，中间不得加汉字及小数点，如“199802”，文本格式。对考生填写信息要通过考试合格数据库，进行核验，严格按照数据库里的信息填写。如果因为考生身份证件号码变更造成信息发生变化的，原则上不再受理补办。</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BKJB：报考级别，指考生补办证书的专业级别，文本格式。对考生填写信息要通过考试合格数据库，进行核验，严格按照数据库里的信息填写，无考试级别的考试则空白。</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BKZY：报考专业，指考生补办证书的专业，文本格式。对考生填写信息要通过考试合格数据库，进行核验，严格按</w:t>
      </w:r>
      <w:bookmarkStart w:id="0" w:name="_GoBack"/>
      <w:bookmarkEnd w:id="0"/>
      <w:r>
        <w:rPr>
          <w:rFonts w:hint="eastAsia" w:ascii="方正仿宋_GBK" w:hAnsi="方正仿宋_GBK" w:eastAsia="方正仿宋_GBK" w:cs="方正仿宋_GBK"/>
          <w:sz w:val="32"/>
          <w:szCs w:val="32"/>
        </w:rPr>
        <w:t>照数据库里的信息填写，不分专业的考试则空白。</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PZRQ：批准日期，指当年考生通过此项考试</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最后一科的考试的安排时间，年四位月两位日两位，中间不得加汉字及小数点，如“20050512”，文本格式。对考生填写信息要通过考试合格数据库，进行核验，严格按照数据库里的信息填写，数据库中无此信息的，按照当年考试通知上考试安排时间最后一天填写。</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ZP：照片，是考生的电子照片文件名，以“身份证号.jpg”格式，身份证号码中有“X”的要用大写，文本格式。此处填写的身份证号和ZJHM栏的证件号码、电子照片的文件名三对应。此处的信息要和电子照片的文件名全称完全对应（包括扩展名）。</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SSDM：省市代码，统一填“41”，文本格式。</w:t>
      </w:r>
    </w:p>
    <w:p>
      <w:pPr>
        <w:pStyle w:val="6"/>
        <w:ind w:left="420"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SS：地市代码</w:t>
      </w:r>
      <w:r>
        <w:rPr>
          <w:rFonts w:hint="eastAsia" w:ascii="方正仿宋_GBK" w:hAnsi="方正仿宋_GBK" w:eastAsia="方正仿宋_GBK" w:cs="方正仿宋_GBK"/>
          <w:sz w:val="32"/>
          <w:szCs w:val="32"/>
          <w:lang w:eastAsia="zh-CN"/>
        </w:rPr>
        <w:t>：空白。</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电子照片命名规则，“身份证号.jpg”，身份证号要和ZP、ZJHM栏的证件号码保持一致，以数据库中的号码为准，号码中中“X”的用大写，扩展名用“jpg”小写。</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要将护士执业资格证书和卫生专业技术资格证书补证信息分别放在两个excel文件中。每个excel文件及所包含的电子照片存放在一个文件夹中。</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 xml:space="preserve">要认真核对表中的信息及电子照片文件名，确保无误。 </w:t>
      </w:r>
    </w:p>
    <w:p>
      <w:pPr>
        <w:pStyle w:val="6"/>
        <w:ind w:left="420" w:firstLine="0" w:firstLineChars="0"/>
        <w:jc w:val="center"/>
        <w:rPr>
          <w:rFonts w:hint="eastAsia" w:ascii="方正小标宋_GBK" w:hAnsi="方正小标宋_GBK" w:eastAsia="方正小标宋_GBK" w:cs="方正小标宋_GBK"/>
          <w:sz w:val="44"/>
          <w:szCs w:val="44"/>
          <w:lang w:eastAsia="zh-CN"/>
        </w:rPr>
      </w:pPr>
    </w:p>
    <w:p>
      <w:pPr>
        <w:pStyle w:val="6"/>
        <w:ind w:left="420" w:firstLine="0" w:firstLineChars="0"/>
        <w:jc w:val="center"/>
        <w:rPr>
          <w:rFonts w:hint="eastAsia" w:ascii="方正小标宋_GBK" w:hAnsi="方正小标宋_GBK" w:eastAsia="方正小标宋_GBK" w:cs="方正小标宋_GBK"/>
          <w:sz w:val="44"/>
          <w:szCs w:val="44"/>
          <w:lang w:eastAsia="zh-CN"/>
        </w:rPr>
      </w:pPr>
    </w:p>
    <w:p>
      <w:pPr>
        <w:pStyle w:val="6"/>
        <w:ind w:left="0" w:leftChars="0" w:firstLine="3080" w:firstLineChars="700"/>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具体</w:t>
      </w:r>
      <w:r>
        <w:rPr>
          <w:rFonts w:hint="eastAsia" w:ascii="方正小标宋_GBK" w:hAnsi="方正小标宋_GBK" w:eastAsia="方正小标宋_GBK" w:cs="方正小标宋_GBK"/>
          <w:sz w:val="44"/>
          <w:szCs w:val="44"/>
        </w:rPr>
        <w:t>要求</w:t>
      </w:r>
    </w:p>
    <w:p>
      <w:pPr>
        <w:pStyle w:val="6"/>
        <w:ind w:left="0" w:leftChars="0" w:firstLine="1680" w:firstLineChars="700"/>
        <w:jc w:val="both"/>
        <w:rPr>
          <w:rFonts w:hint="eastAsia" w:ascii="方正小标宋_GBK" w:hAnsi="方正小标宋_GBK" w:eastAsia="方正小标宋_GBK" w:cs="方正小标宋_GBK"/>
          <w:sz w:val="24"/>
          <w:szCs w:val="24"/>
          <w:lang w:eastAsia="zh-CN"/>
        </w:rPr>
      </w:pPr>
    </w:p>
    <w:p>
      <w:pPr>
        <w:pStyle w:val="6"/>
        <w:ind w:left="420"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按新格式填写，新格式不要表头</w:t>
      </w:r>
      <w:r>
        <w:rPr>
          <w:rFonts w:hint="eastAsia" w:ascii="方正仿宋_GBK" w:hAnsi="方正仿宋_GBK" w:eastAsia="方正仿宋_GBK" w:cs="方正仿宋_GBK"/>
          <w:sz w:val="32"/>
          <w:szCs w:val="32"/>
          <w:lang w:eastAsia="zh-CN"/>
        </w:rPr>
        <w:t>。</w:t>
      </w:r>
    </w:p>
    <w:p>
      <w:pPr>
        <w:pStyle w:val="6"/>
        <w:ind w:left="420"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2.内容要全，不全信息要通过原数据库核查调取，并对考生填报数据通过原数据库进行核查</w:t>
      </w:r>
      <w:r>
        <w:rPr>
          <w:rFonts w:hint="eastAsia" w:ascii="方正仿宋_GBK" w:hAnsi="方正仿宋_GBK" w:eastAsia="方正仿宋_GBK" w:cs="方正仿宋_GBK"/>
          <w:sz w:val="32"/>
          <w:szCs w:val="32"/>
          <w:lang w:eastAsia="zh-CN"/>
        </w:rPr>
        <w:t>。</w:t>
      </w:r>
    </w:p>
    <w:p>
      <w:pPr>
        <w:pStyle w:val="6"/>
        <w:ind w:left="420"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3.表格中的证件号码，照片号码，和照片的文件名要三对应</w:t>
      </w:r>
      <w:r>
        <w:rPr>
          <w:rFonts w:hint="eastAsia" w:ascii="方正仿宋_GBK" w:hAnsi="方正仿宋_GBK" w:eastAsia="方正仿宋_GBK" w:cs="方正仿宋_GBK"/>
          <w:sz w:val="32"/>
          <w:szCs w:val="32"/>
          <w:lang w:eastAsia="zh-CN"/>
        </w:rPr>
        <w:t>。</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4.管理号不能缺失，除非是很早年度的。</w:t>
      </w:r>
    </w:p>
    <w:p>
      <w:pPr>
        <w:pStyle w:val="6"/>
        <w:ind w:left="420"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5.考生姓名中间不要加空格</w:t>
      </w:r>
      <w:r>
        <w:rPr>
          <w:rFonts w:hint="eastAsia" w:ascii="方正仿宋_GBK" w:hAnsi="方正仿宋_GBK" w:eastAsia="方正仿宋_GBK" w:cs="方正仿宋_GBK"/>
          <w:sz w:val="32"/>
          <w:szCs w:val="32"/>
          <w:lang w:eastAsia="zh-CN"/>
        </w:rPr>
        <w:t>。</w:t>
      </w:r>
    </w:p>
    <w:p>
      <w:pPr>
        <w:pStyle w:val="6"/>
        <w:ind w:left="420"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6.证件号码用库里的号码，不能更改，有X要大写</w:t>
      </w:r>
      <w:r>
        <w:rPr>
          <w:rFonts w:hint="eastAsia" w:ascii="方正仿宋_GBK" w:hAnsi="方正仿宋_GBK" w:eastAsia="方正仿宋_GBK" w:cs="方正仿宋_GBK"/>
          <w:sz w:val="32"/>
          <w:szCs w:val="32"/>
          <w:lang w:eastAsia="zh-CN"/>
        </w:rPr>
        <w:t>。</w:t>
      </w:r>
    </w:p>
    <w:p>
      <w:pPr>
        <w:pStyle w:val="6"/>
        <w:ind w:left="420"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7.出生年月要和证件号码对得住，年四位月两位（不够前面补零），不要加点</w:t>
      </w:r>
      <w:r>
        <w:rPr>
          <w:rFonts w:hint="eastAsia" w:ascii="方正仿宋_GBK" w:hAnsi="方正仿宋_GBK" w:eastAsia="方正仿宋_GBK" w:cs="方正仿宋_GBK"/>
          <w:sz w:val="32"/>
          <w:szCs w:val="32"/>
          <w:lang w:eastAsia="zh-CN"/>
        </w:rPr>
        <w:t>。</w:t>
      </w:r>
    </w:p>
    <w:p>
      <w:pPr>
        <w:pStyle w:val="6"/>
        <w:ind w:left="420"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8.报考级别和专业，不可以留空</w:t>
      </w:r>
      <w:r>
        <w:rPr>
          <w:rFonts w:hint="eastAsia" w:ascii="方正仿宋_GBK" w:hAnsi="方正仿宋_GBK" w:eastAsia="方正仿宋_GBK" w:cs="方正仿宋_GBK"/>
          <w:sz w:val="32"/>
          <w:szCs w:val="32"/>
          <w:lang w:eastAsia="zh-CN"/>
        </w:rPr>
        <w:t>。</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9.批准日期为考生通过考试年度的考试时间的最后一天（必须和实际考试时间对应，否则无法通过），年四位月两位日两位（不够前面补零），不要加点。</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10.照片用“身份证号.jpg”命名，不能加汉字，有X要大写，扩展名小写。</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11.做好excel表格后，把表格和涉及到的照片放在一个目录里面，要用光速文件批量搜索器V4.2软件进行检索，看文件中的证件号码、照片信息和照片名是否一一对应。</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12.把卫生考试和护士执业资格分开放在两个目录。</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13.输入的证件号码要进行校验。可以通过网上在线校验，也可以通过excel公式进行。</w:t>
      </w:r>
    </w:p>
    <w:p>
      <w:pPr>
        <w:pStyle w:val="6"/>
        <w:ind w:left="42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14.excel表格中ssdm统一填写41</w:t>
      </w:r>
    </w:p>
    <w:sectPr>
      <w:footerReference r:id="rId3" w:type="default"/>
      <w:pgSz w:w="11906" w:h="16838"/>
      <w:pgMar w:top="1403" w:right="1689" w:bottom="735"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BF"/>
    <w:rsid w:val="001038B9"/>
    <w:rsid w:val="005114E6"/>
    <w:rsid w:val="00532A02"/>
    <w:rsid w:val="00872540"/>
    <w:rsid w:val="00A33052"/>
    <w:rsid w:val="00A94BBF"/>
    <w:rsid w:val="00C10879"/>
    <w:rsid w:val="00C9179F"/>
    <w:rsid w:val="00F42C95"/>
    <w:rsid w:val="39B8F157"/>
    <w:rsid w:val="4FADE3FD"/>
    <w:rsid w:val="57AE0FB8"/>
    <w:rsid w:val="5FDC652A"/>
    <w:rsid w:val="7ADF53AF"/>
    <w:rsid w:val="7DFF05EB"/>
    <w:rsid w:val="7FD8EE5D"/>
    <w:rsid w:val="BFBFB082"/>
    <w:rsid w:val="E79DC159"/>
    <w:rsid w:val="EE3BEFB5"/>
    <w:rsid w:val="FD7BF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194</Words>
  <Characters>1107</Characters>
  <Lines>9</Lines>
  <Paragraphs>2</Paragraphs>
  <TotalTime>2</TotalTime>
  <ScaleCrop>false</ScaleCrop>
  <LinksUpToDate>false</LinksUpToDate>
  <CharactersWithSpaces>1299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2020-08-21T23:45:00Z</dcterms:created>
  <dc:creator>Administrator</dc:creator>
  <cp:lastModifiedBy>huanghe</cp:lastModifiedBy>
  <cp:lastPrinted>2022-07-12T11:02:18Z</cp:lastPrinted>
  <dcterms:modified xsi:type="dcterms:W3CDTF">2022-07-12T11:02:38Z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